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00" w:rsidRPr="005779AC" w:rsidRDefault="00C16F00" w:rsidP="00654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Nařízení obce Kostelec č.2/2015,</w:t>
      </w: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C16F00" w:rsidRDefault="00C16F00" w:rsidP="004D2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kterým se mění Nařízení obce č.1/2015T</w:t>
      </w:r>
      <w:r w:rsidRPr="003102D9">
        <w:rPr>
          <w:rFonts w:ascii="Times New Roman" w:hAnsi="Times New Roman" w:cs="Times New Roman"/>
          <w:sz w:val="28"/>
          <w:szCs w:val="28"/>
          <w:lang w:eastAsia="cs-CZ"/>
        </w:rPr>
        <w:t>ržní řád</w:t>
      </w:r>
    </w:p>
    <w:p w:rsidR="00C16F00" w:rsidRPr="003102D9" w:rsidRDefault="00C16F00" w:rsidP="004D2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cs-CZ"/>
        </w:rPr>
      </w:pP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Zastupitelstvo obce Kostelecse na své schůzi dne 30.11.2015</w:t>
      </w:r>
      <w:r w:rsidRPr="005779AC">
        <w:rPr>
          <w:rFonts w:ascii="Times New Roman" w:hAnsi="Times New Roman" w:cs="Times New Roman"/>
          <w:sz w:val="24"/>
          <w:szCs w:val="24"/>
          <w:lang w:eastAsia="cs-CZ"/>
        </w:rPr>
        <w:t>usneslo vydat na základě</w:t>
      </w: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§18 odst. 1 a 3 zákona č. 455/1991 Sb., o živnostenském podnikání (živnostenský zákon),</w:t>
      </w: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</w:t>
      </w:r>
      <w:r w:rsidRPr="005779AC">
        <w:rPr>
          <w:rFonts w:ascii="Times New Roman" w:hAnsi="Times New Roman" w:cs="Times New Roman"/>
          <w:sz w:val="24"/>
          <w:szCs w:val="24"/>
          <w:lang w:eastAsia="cs-CZ"/>
        </w:rPr>
        <w:t>eznění pozdějších předpisů, a vsouladu s § 11 odst. 1 a § 102 odst. 2 písm. d) zákona č.</w:t>
      </w:r>
    </w:p>
    <w:p w:rsidR="00C16F00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128/2000 Sb., o obcích (obecní zřízení), ve znění pozdějších předpisů, toto nařízení:</w:t>
      </w: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16F00" w:rsidRPr="005779AC" w:rsidRDefault="00C16F00" w:rsidP="006D4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Článek 1</w:t>
      </w:r>
    </w:p>
    <w:p w:rsidR="00C16F00" w:rsidRDefault="00C16F00" w:rsidP="00432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Úvodní ustanovení</w:t>
      </w: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(1) Účelem tohoto nařízení obce je stanovit podmínky, za kterých lze uskutečňovat nabídku,</w:t>
      </w: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prodej zboží a poskytovat služby mimo provozovnu určenou ktomuto účelu kolaudačním</w:t>
      </w: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rozhodnutím podle zvláštníh</w:t>
      </w:r>
      <w:r>
        <w:rPr>
          <w:rFonts w:ascii="Times New Roman" w:hAnsi="Times New Roman" w:cs="Times New Roman"/>
          <w:sz w:val="24"/>
          <w:szCs w:val="24"/>
          <w:lang w:eastAsia="cs-CZ"/>
        </w:rPr>
        <w:t>o zákona na území obce Kostelec</w:t>
      </w:r>
      <w:r w:rsidRPr="005779AC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(2) Tržní řád je závazný pro celé území obce bez ohledu na charakter prostranství a vlastnictví</w:t>
      </w: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k němu.</w:t>
      </w:r>
    </w:p>
    <w:p w:rsidR="00C16F00" w:rsidRPr="005779AC" w:rsidRDefault="00C16F00" w:rsidP="006D4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Článek 2</w:t>
      </w:r>
    </w:p>
    <w:p w:rsidR="00C16F00" w:rsidRDefault="00C16F00" w:rsidP="00432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Místa pro nabídku, prodej zboží a poskytování služeb</w:t>
      </w: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Na území obce je možno mimo provozovnu k tomuto účelu určenou kolaudačním</w:t>
      </w: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rozhodnutím podle zvláštního zákona nabízet a prodávat zboží a poskytovat služby na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jednom</w:t>
      </w: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tržním místě:</w:t>
      </w: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P</w:t>
      </w:r>
      <w:r>
        <w:rPr>
          <w:rFonts w:ascii="Times New Roman" w:hAnsi="Times New Roman" w:cs="Times New Roman"/>
          <w:sz w:val="24"/>
          <w:szCs w:val="24"/>
          <w:lang w:eastAsia="cs-CZ"/>
        </w:rPr>
        <w:t>rostor ve středu obce Kostelec – na autobusové točně.</w:t>
      </w: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16F00" w:rsidRPr="005779AC" w:rsidRDefault="00C16F00" w:rsidP="006D4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Článek 3</w:t>
      </w:r>
    </w:p>
    <w:p w:rsidR="00C16F00" w:rsidRPr="005779AC" w:rsidRDefault="00C16F00" w:rsidP="00432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Stanovení kapacity a přiměřené vybavenosti míst pro nabídku, prodej zboží a</w:t>
      </w:r>
    </w:p>
    <w:p w:rsidR="00C16F00" w:rsidRDefault="00C16F00" w:rsidP="00432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poskytování služeb</w:t>
      </w:r>
    </w:p>
    <w:p w:rsidR="00C16F00" w:rsidRPr="005779AC" w:rsidRDefault="00C16F00" w:rsidP="00432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 xml:space="preserve">(1) Kapacita tržního místa je stanovena na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maximálně 3 </w:t>
      </w:r>
      <w:r w:rsidRPr="005779AC">
        <w:rPr>
          <w:rFonts w:ascii="Times New Roman" w:hAnsi="Times New Roman" w:cs="Times New Roman"/>
          <w:sz w:val="24"/>
          <w:szCs w:val="24"/>
          <w:lang w:eastAsia="cs-CZ"/>
        </w:rPr>
        <w:t xml:space="preserve"> prodejní místa.</w:t>
      </w: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(2) Tržní místo musí být vybaveno tak, aby byl zajištěn jeho řádný a nerušený provoz, mezi</w:t>
      </w: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prodejními místy musí být vytvořen prostor pro pohyb zákazníků a zásobování a zajištěna</w:t>
      </w:r>
    </w:p>
    <w:p w:rsidR="00C16F00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požární ochrana v souladu se zvláštními předpisy.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Dále tržní místo nesmí narušovat bezpečnost a plynulost silničního provozu dle zákona o pozemních komunikacích.</w:t>
      </w: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16F00" w:rsidRPr="005779AC" w:rsidRDefault="00C16F00" w:rsidP="00432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Článek 4</w:t>
      </w:r>
    </w:p>
    <w:p w:rsidR="00C16F00" w:rsidRPr="005779AC" w:rsidRDefault="00C16F00" w:rsidP="00432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Doba prodeje zboží a poskytování služeb na místech pro nabídku, prodej zboží a</w:t>
      </w:r>
    </w:p>
    <w:p w:rsidR="00C16F00" w:rsidRDefault="00C16F00" w:rsidP="00432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poskytování služeb</w:t>
      </w:r>
    </w:p>
    <w:p w:rsidR="00C16F00" w:rsidRPr="005779AC" w:rsidRDefault="00C16F00" w:rsidP="00432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Tržní místo lze provozovat během celého roku a doba prodeje zboží a poskytování služeb na</w:t>
      </w: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tržním místě je o</w:t>
      </w:r>
      <w:r>
        <w:rPr>
          <w:rFonts w:ascii="Times New Roman" w:hAnsi="Times New Roman" w:cs="Times New Roman"/>
          <w:sz w:val="24"/>
          <w:szCs w:val="24"/>
          <w:lang w:eastAsia="cs-CZ"/>
        </w:rPr>
        <w:t>d 8</w:t>
      </w:r>
      <w:r w:rsidRPr="005779AC">
        <w:rPr>
          <w:rFonts w:ascii="Times New Roman" w:hAnsi="Times New Roman" w:cs="Times New Roman"/>
          <w:sz w:val="24"/>
          <w:szCs w:val="24"/>
          <w:lang w:eastAsia="cs-CZ"/>
        </w:rPr>
        <w:t>:00 do 18:00 hodin.</w:t>
      </w:r>
    </w:p>
    <w:p w:rsidR="00C16F00" w:rsidRPr="005779AC" w:rsidRDefault="00C16F00" w:rsidP="006D4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bookmarkStart w:id="1" w:name="BM2"/>
      <w:bookmarkEnd w:id="1"/>
      <w:r w:rsidRPr="005779AC">
        <w:rPr>
          <w:rFonts w:ascii="Times New Roman" w:hAnsi="Times New Roman" w:cs="Times New Roman"/>
          <w:sz w:val="24"/>
          <w:szCs w:val="24"/>
          <w:lang w:eastAsia="cs-CZ"/>
        </w:rPr>
        <w:t>Článek 5</w:t>
      </w:r>
    </w:p>
    <w:p w:rsidR="00C16F00" w:rsidRPr="005779AC" w:rsidRDefault="00C16F00" w:rsidP="00432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Pravidla pro udržování čistoty a bezpečnosti míst pro nabídku, prodej zboží a</w:t>
      </w:r>
    </w:p>
    <w:p w:rsidR="00C16F00" w:rsidRDefault="00C16F00" w:rsidP="00432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poskytování služeb</w:t>
      </w:r>
    </w:p>
    <w:p w:rsidR="00C16F00" w:rsidRPr="005779AC" w:rsidRDefault="00C16F00" w:rsidP="00432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Prodejci zboží a poskytovatelé služeb na místech pro nabídku, prodej zboží a poskytování</w:t>
      </w: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služeb jsou povinni:</w:t>
      </w:r>
    </w:p>
    <w:p w:rsidR="00C16F00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16F00" w:rsidRPr="00432218" w:rsidRDefault="00C16F00" w:rsidP="0043221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32218">
        <w:rPr>
          <w:rFonts w:ascii="Times New Roman" w:hAnsi="Times New Roman" w:cs="Times New Roman"/>
          <w:sz w:val="24"/>
          <w:szCs w:val="24"/>
          <w:lang w:eastAsia="cs-CZ"/>
        </w:rPr>
        <w:t>oznámit Obecnímu úřadu záměr prodejní místo používat (osobně, písemně, emailem,</w:t>
      </w:r>
    </w:p>
    <w:p w:rsidR="00C16F00" w:rsidRPr="003102D9" w:rsidRDefault="00C16F00" w:rsidP="003102D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telefonicky, atd.),</w:t>
      </w:r>
    </w:p>
    <w:p w:rsidR="00C16F00" w:rsidRPr="00432218" w:rsidRDefault="00C16F00" w:rsidP="0043221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32218">
        <w:rPr>
          <w:rFonts w:ascii="Times New Roman" w:hAnsi="Times New Roman" w:cs="Times New Roman"/>
          <w:sz w:val="24"/>
          <w:szCs w:val="24"/>
          <w:lang w:eastAsia="cs-CZ"/>
        </w:rPr>
        <w:t>udržovat prodejní místo v čistotě a po skončení doby prodeje je zanechat čisté a</w:t>
      </w: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uklizené,</w:t>
      </w:r>
    </w:p>
    <w:p w:rsidR="00C16F00" w:rsidRPr="00432218" w:rsidRDefault="00C16F00" w:rsidP="0043221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32218">
        <w:rPr>
          <w:rFonts w:ascii="Times New Roman" w:hAnsi="Times New Roman" w:cs="Times New Roman"/>
          <w:sz w:val="24"/>
          <w:szCs w:val="24"/>
          <w:lang w:eastAsia="cs-CZ"/>
        </w:rPr>
        <w:t>k nabídce zboží, jeho prodeji a poskytování služeb užívat jen místa k</w:t>
      </w: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tomu určená,</w:t>
      </w:r>
    </w:p>
    <w:p w:rsidR="00C16F00" w:rsidRPr="00432218" w:rsidRDefault="00C16F00" w:rsidP="0043221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32218">
        <w:rPr>
          <w:rFonts w:ascii="Times New Roman" w:hAnsi="Times New Roman" w:cs="Times New Roman"/>
          <w:sz w:val="24"/>
          <w:szCs w:val="24"/>
          <w:lang w:eastAsia="cs-CZ"/>
        </w:rPr>
        <w:t>při prodeji živočišných produktů a zvířat a při poskytování služeb, při nichž je</w:t>
      </w: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nakládáno s živými zvířaty, jsou prodejci povinni řídit se zvláštními právními předpisy</w:t>
      </w:r>
    </w:p>
    <w:p w:rsidR="00C16F00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upravující veterinární a hygienické podmínky a požadavky.</w:t>
      </w: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16F00" w:rsidRPr="005779AC" w:rsidRDefault="00C16F00" w:rsidP="006D4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Článek 6</w:t>
      </w:r>
    </w:p>
    <w:p w:rsidR="00C16F00" w:rsidRPr="005779AC" w:rsidRDefault="00C16F00" w:rsidP="00522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Pravidla kzajištění řádného provozu míst pro nabídku, prodej zboží a poskytování</w:t>
      </w:r>
    </w:p>
    <w:p w:rsidR="00C16F00" w:rsidRDefault="00C16F00" w:rsidP="00522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5779AC">
        <w:rPr>
          <w:rFonts w:ascii="Times New Roman" w:hAnsi="Times New Roman" w:cs="Times New Roman"/>
          <w:sz w:val="24"/>
          <w:szCs w:val="24"/>
          <w:lang w:eastAsia="cs-CZ"/>
        </w:rPr>
        <w:t>lužeb</w:t>
      </w:r>
    </w:p>
    <w:p w:rsidR="00C16F00" w:rsidRPr="005779AC" w:rsidRDefault="00C16F00" w:rsidP="00522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16F00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Provozovatel míst pro nabídku, prodej zboží a poskytování služeb je povinen:</w:t>
      </w: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16F00" w:rsidRPr="005221FC" w:rsidRDefault="00C16F00" w:rsidP="005221F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221FC">
        <w:rPr>
          <w:rFonts w:ascii="Times New Roman" w:hAnsi="Times New Roman" w:cs="Times New Roman"/>
          <w:sz w:val="24"/>
          <w:szCs w:val="24"/>
          <w:lang w:eastAsia="cs-CZ"/>
        </w:rPr>
        <w:t>dohlédnout na čistotu a pořádek po skončení prodeje,</w:t>
      </w:r>
    </w:p>
    <w:p w:rsidR="00C16F00" w:rsidRDefault="00C16F00" w:rsidP="005779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221FC">
        <w:rPr>
          <w:rFonts w:ascii="Times New Roman" w:hAnsi="Times New Roman" w:cs="Times New Roman"/>
          <w:sz w:val="24"/>
          <w:szCs w:val="24"/>
          <w:lang w:eastAsia="cs-CZ"/>
        </w:rPr>
        <w:t xml:space="preserve"> zveřejnit tržní řád a provozní dobu,</w:t>
      </w:r>
    </w:p>
    <w:p w:rsidR="00C16F00" w:rsidRDefault="00C16F00" w:rsidP="005779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221FC">
        <w:rPr>
          <w:rFonts w:ascii="Times New Roman" w:hAnsi="Times New Roman" w:cs="Times New Roman"/>
          <w:sz w:val="24"/>
          <w:szCs w:val="24"/>
          <w:lang w:eastAsia="cs-CZ"/>
        </w:rPr>
        <w:t xml:space="preserve"> přidělit konkrétní prodejní místo prodejcům zboží a poskytovatelům služeb.</w:t>
      </w:r>
    </w:p>
    <w:p w:rsidR="00C16F00" w:rsidRPr="005221FC" w:rsidRDefault="00C16F00" w:rsidP="005221FC">
      <w:pPr>
        <w:pStyle w:val="ListParagraph"/>
        <w:spacing w:after="0" w:line="240" w:lineRule="auto"/>
        <w:ind w:left="645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16F00" w:rsidRPr="005779AC" w:rsidRDefault="00C16F00" w:rsidP="006D4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Článek 7</w:t>
      </w:r>
    </w:p>
    <w:p w:rsidR="00C16F00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Druhy prodeje zboží a poskytování služeb, na které se toto nařízení nevztahuje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:</w:t>
      </w: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Toto nařízení se nevztahuje na prodej zboží a poskytování služeb mimo provozovnu při</w:t>
      </w: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ohlášených slavnostech – sportovních, kulturních, charitativních nebo jiných podobných</w:t>
      </w: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akcích, včetně podomního a pochůzkového prodeje provozovaného místními spolky při</w:t>
      </w:r>
    </w:p>
    <w:p w:rsidR="00C16F00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pořádání těchto akcí, na ohlášené očkování domácích zvířat a na veřejné sbírky.</w:t>
      </w:r>
    </w:p>
    <w:p w:rsidR="00C16F00" w:rsidRPr="005779AC" w:rsidRDefault="00C16F00" w:rsidP="005779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16F00" w:rsidRDefault="00C16F00" w:rsidP="00522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Článek 8</w:t>
      </w:r>
    </w:p>
    <w:p w:rsidR="00C16F00" w:rsidRPr="005779AC" w:rsidRDefault="00C16F00" w:rsidP="00522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16F00" w:rsidRPr="005779AC" w:rsidRDefault="00C16F00" w:rsidP="006D4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5779AC">
        <w:rPr>
          <w:rFonts w:ascii="Times New Roman" w:hAnsi="Times New Roman" w:cs="Times New Roman"/>
          <w:sz w:val="24"/>
          <w:szCs w:val="24"/>
          <w:lang w:eastAsia="cs-CZ"/>
        </w:rPr>
        <w:t>Zakázané druhy prodeje zboží a poskytovaných služeb</w:t>
      </w:r>
    </w:p>
    <w:p w:rsidR="00C16F00" w:rsidRDefault="00C16F00" w:rsidP="005779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221FC">
        <w:rPr>
          <w:rFonts w:ascii="Times New Roman" w:hAnsi="Times New Roman" w:cs="Times New Roman"/>
          <w:sz w:val="24"/>
          <w:szCs w:val="24"/>
          <w:lang w:eastAsia="cs-CZ"/>
        </w:rPr>
        <w:t>Na celém území obce Kostelec je zakázán tzv. podomní a pochůzkový prodej a nabídkaslužeb.</w:t>
      </w:r>
    </w:p>
    <w:p w:rsidR="00C16F00" w:rsidRDefault="00C16F00" w:rsidP="005779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221FC">
        <w:rPr>
          <w:rFonts w:ascii="Times New Roman" w:hAnsi="Times New Roman" w:cs="Times New Roman"/>
          <w:sz w:val="24"/>
          <w:szCs w:val="24"/>
          <w:lang w:eastAsia="cs-CZ"/>
        </w:rPr>
        <w:t>Podomním prodejem a nabídkou služeb se pro účely tohoto nařízení rozumí takový prodeja nabídka služeb, kdy je bez předchozí objednávky dům od domu nabízeno a prodáváno zbožíči služby.Pochůzkovým prodejem a nabídkou služeb se pro účely tohoto nařízení rozumí prodej anabídka služeb s použitím přenosného nebo neseného zaříze</w:t>
      </w:r>
      <w:r>
        <w:rPr>
          <w:rFonts w:ascii="Times New Roman" w:hAnsi="Times New Roman" w:cs="Times New Roman"/>
          <w:sz w:val="24"/>
          <w:szCs w:val="24"/>
          <w:lang w:eastAsia="cs-CZ"/>
        </w:rPr>
        <w:t>ní (konstrukce, závěsného pultu).</w:t>
      </w:r>
    </w:p>
    <w:p w:rsidR="00C16F00" w:rsidRDefault="00C16F00" w:rsidP="006D4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16F00" w:rsidRDefault="00C16F00" w:rsidP="006D4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16F00" w:rsidRDefault="00C16F00" w:rsidP="006D4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Článek 9</w:t>
      </w:r>
    </w:p>
    <w:p w:rsidR="00C16F00" w:rsidRDefault="00C16F00" w:rsidP="006D4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Závěrečná ustanovení</w:t>
      </w:r>
    </w:p>
    <w:p w:rsidR="00C16F00" w:rsidRDefault="00C16F00" w:rsidP="006D4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16F00" w:rsidRDefault="00C16F00" w:rsidP="006D47D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Toto nařízení nabývá účinnosti 15. dnem po dni vyhlášení.</w:t>
      </w:r>
    </w:p>
    <w:p w:rsidR="00C16F00" w:rsidRDefault="00C16F00" w:rsidP="006D47D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16F00" w:rsidRDefault="00C16F00" w:rsidP="006D47D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………………………….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  <w:t>…………………………….</w:t>
      </w:r>
    </w:p>
    <w:p w:rsidR="00C16F00" w:rsidRDefault="00C16F00" w:rsidP="006D47D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Ing. Miroslav Matyáš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  ing. Vlasta Lochmanová</w:t>
      </w:r>
    </w:p>
    <w:p w:rsidR="00C16F00" w:rsidRDefault="00C16F00" w:rsidP="006D47D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místostarosta obce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  <w:t>starosta obce</w:t>
      </w:r>
    </w:p>
    <w:p w:rsidR="00C16F00" w:rsidRPr="006D47DA" w:rsidRDefault="00C16F00" w:rsidP="006D47D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16F00" w:rsidRDefault="00C16F00" w:rsidP="006D47D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16F00" w:rsidRDefault="00C16F00" w:rsidP="006D47D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Vyvěšeno na úřední desce dne 1.12.2015</w:t>
      </w:r>
    </w:p>
    <w:p w:rsidR="00C16F00" w:rsidRPr="006D47DA" w:rsidRDefault="00C16F00" w:rsidP="006D47D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Sňato z úřední desky dne 17.12.2015</w:t>
      </w:r>
    </w:p>
    <w:sectPr w:rsidR="00C16F00" w:rsidRPr="006D47DA" w:rsidSect="00E566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F00" w:rsidRDefault="00C16F00" w:rsidP="006D47DA">
      <w:pPr>
        <w:spacing w:after="0" w:line="240" w:lineRule="auto"/>
      </w:pPr>
      <w:r>
        <w:separator/>
      </w:r>
    </w:p>
  </w:endnote>
  <w:endnote w:type="continuationSeparator" w:id="1">
    <w:p w:rsidR="00C16F00" w:rsidRDefault="00C16F00" w:rsidP="006D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F00" w:rsidRPr="006D47DA" w:rsidRDefault="00C16F00">
    <w:pPr>
      <w:pStyle w:val="Footer"/>
      <w:jc w:val="center"/>
      <w:rPr>
        <w:sz w:val="16"/>
        <w:szCs w:val="16"/>
      </w:rPr>
    </w:pPr>
  </w:p>
  <w:p w:rsidR="00C16F00" w:rsidRDefault="00C16F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F00" w:rsidRDefault="00C16F00" w:rsidP="006D47DA">
      <w:pPr>
        <w:spacing w:after="0" w:line="240" w:lineRule="auto"/>
      </w:pPr>
      <w:r>
        <w:separator/>
      </w:r>
    </w:p>
  </w:footnote>
  <w:footnote w:type="continuationSeparator" w:id="1">
    <w:p w:rsidR="00C16F00" w:rsidRDefault="00C16F00" w:rsidP="006D4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563E"/>
    <w:multiLevelType w:val="hybridMultilevel"/>
    <w:tmpl w:val="6310F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A497C"/>
    <w:multiLevelType w:val="hybridMultilevel"/>
    <w:tmpl w:val="67DE3BA2"/>
    <w:lvl w:ilvl="0" w:tplc="FC2021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A1870"/>
    <w:multiLevelType w:val="hybridMultilevel"/>
    <w:tmpl w:val="E66A01B6"/>
    <w:lvl w:ilvl="0" w:tplc="541887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E04FA"/>
    <w:multiLevelType w:val="hybridMultilevel"/>
    <w:tmpl w:val="C2A01F92"/>
    <w:lvl w:ilvl="0" w:tplc="C5D62368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>
      <w:start w:val="1"/>
      <w:numFmt w:val="decimal"/>
      <w:lvlText w:val="%4."/>
      <w:lvlJc w:val="left"/>
      <w:pPr>
        <w:ind w:left="2805" w:hanging="360"/>
      </w:pPr>
    </w:lvl>
    <w:lvl w:ilvl="4" w:tplc="04050019">
      <w:start w:val="1"/>
      <w:numFmt w:val="lowerLetter"/>
      <w:lvlText w:val="%5."/>
      <w:lvlJc w:val="left"/>
      <w:pPr>
        <w:ind w:left="3525" w:hanging="360"/>
      </w:pPr>
    </w:lvl>
    <w:lvl w:ilvl="5" w:tplc="0405001B">
      <w:start w:val="1"/>
      <w:numFmt w:val="lowerRoman"/>
      <w:lvlText w:val="%6."/>
      <w:lvlJc w:val="right"/>
      <w:pPr>
        <w:ind w:left="4245" w:hanging="180"/>
      </w:pPr>
    </w:lvl>
    <w:lvl w:ilvl="6" w:tplc="0405000F">
      <w:start w:val="1"/>
      <w:numFmt w:val="decimal"/>
      <w:lvlText w:val="%7."/>
      <w:lvlJc w:val="left"/>
      <w:pPr>
        <w:ind w:left="4965" w:hanging="360"/>
      </w:pPr>
    </w:lvl>
    <w:lvl w:ilvl="7" w:tplc="04050019">
      <w:start w:val="1"/>
      <w:numFmt w:val="lowerLetter"/>
      <w:lvlText w:val="%8."/>
      <w:lvlJc w:val="left"/>
      <w:pPr>
        <w:ind w:left="5685" w:hanging="360"/>
      </w:pPr>
    </w:lvl>
    <w:lvl w:ilvl="8" w:tplc="0405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9AC"/>
    <w:rsid w:val="00233158"/>
    <w:rsid w:val="00254CFD"/>
    <w:rsid w:val="002F374F"/>
    <w:rsid w:val="003102D9"/>
    <w:rsid w:val="00432218"/>
    <w:rsid w:val="004D2432"/>
    <w:rsid w:val="005221FC"/>
    <w:rsid w:val="005779AC"/>
    <w:rsid w:val="005A6C12"/>
    <w:rsid w:val="006543BC"/>
    <w:rsid w:val="006A3718"/>
    <w:rsid w:val="006A3B1B"/>
    <w:rsid w:val="006D47DA"/>
    <w:rsid w:val="00937E68"/>
    <w:rsid w:val="009671B3"/>
    <w:rsid w:val="009C002C"/>
    <w:rsid w:val="00AD124F"/>
    <w:rsid w:val="00B50AA4"/>
    <w:rsid w:val="00B55B77"/>
    <w:rsid w:val="00C16F00"/>
    <w:rsid w:val="00CC330E"/>
    <w:rsid w:val="00D077FB"/>
    <w:rsid w:val="00D078A3"/>
    <w:rsid w:val="00E5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63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2218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CC3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3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C3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3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C330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C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33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D4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D47DA"/>
  </w:style>
  <w:style w:type="paragraph" w:styleId="Footer">
    <w:name w:val="footer"/>
    <w:basedOn w:val="Normal"/>
    <w:link w:val="FooterChar"/>
    <w:uiPriority w:val="99"/>
    <w:rsid w:val="006D4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D47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54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2</Pages>
  <Words>600</Words>
  <Characters>3546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Matrika</cp:lastModifiedBy>
  <cp:revision>23</cp:revision>
  <cp:lastPrinted>2015-12-01T13:09:00Z</cp:lastPrinted>
  <dcterms:created xsi:type="dcterms:W3CDTF">2014-11-30T07:51:00Z</dcterms:created>
  <dcterms:modified xsi:type="dcterms:W3CDTF">2015-12-01T13:14:00Z</dcterms:modified>
</cp:coreProperties>
</file>